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2F9" w:rsidRPr="008D12F9" w:rsidRDefault="008D12F9" w:rsidP="008D12F9">
      <w:pPr>
        <w:spacing w:line="360" w:lineRule="auto"/>
        <w:jc w:val="center"/>
        <w:rPr>
          <w:b/>
          <w:sz w:val="36"/>
        </w:rPr>
      </w:pPr>
      <w:r w:rsidRPr="008D12F9">
        <w:rPr>
          <w:rFonts w:hint="eastAsia"/>
          <w:b/>
          <w:sz w:val="36"/>
        </w:rPr>
        <w:t>摩亦云</w:t>
      </w:r>
      <w:r>
        <w:rPr>
          <w:rFonts w:hint="eastAsia"/>
          <w:b/>
          <w:sz w:val="36"/>
        </w:rPr>
        <w:t>影像</w:t>
      </w:r>
      <w:r w:rsidRPr="008D12F9">
        <w:rPr>
          <w:rFonts w:hint="eastAsia"/>
          <w:b/>
          <w:sz w:val="36"/>
        </w:rPr>
        <w:t>系统</w:t>
      </w:r>
      <w:r w:rsidR="009154D5">
        <w:rPr>
          <w:rFonts w:hint="eastAsia"/>
          <w:b/>
          <w:sz w:val="36"/>
        </w:rPr>
        <w:t>学习反馈</w:t>
      </w:r>
    </w:p>
    <w:p w:rsidR="00150CF1" w:rsidRPr="008D12F9" w:rsidRDefault="00EB27A1" w:rsidP="008D12F9">
      <w:pPr>
        <w:pStyle w:val="a3"/>
        <w:numPr>
          <w:ilvl w:val="0"/>
          <w:numId w:val="1"/>
        </w:numPr>
        <w:spacing w:line="360" w:lineRule="auto"/>
        <w:ind w:firstLineChars="0"/>
        <w:rPr>
          <w:b/>
          <w:sz w:val="24"/>
        </w:rPr>
      </w:pPr>
      <w:r w:rsidRPr="008D12F9">
        <w:rPr>
          <w:rFonts w:hint="eastAsia"/>
          <w:b/>
          <w:sz w:val="24"/>
        </w:rPr>
        <w:t>登录系统</w:t>
      </w:r>
    </w:p>
    <w:p w:rsidR="00EB27A1" w:rsidRPr="000554A1" w:rsidRDefault="00EB27A1" w:rsidP="000554A1">
      <w:pPr>
        <w:pStyle w:val="a3"/>
        <w:spacing w:line="360" w:lineRule="auto"/>
        <w:ind w:left="360" w:firstLineChars="0" w:firstLine="0"/>
        <w:rPr>
          <w:sz w:val="24"/>
        </w:rPr>
      </w:pPr>
      <w:r w:rsidRPr="000554A1">
        <w:rPr>
          <w:rFonts w:hint="eastAsia"/>
          <w:sz w:val="24"/>
        </w:rPr>
        <w:t>研究中心项：对于阅片专家，没有这个限制。</w:t>
      </w:r>
      <w:bookmarkStart w:id="0" w:name="_GoBack"/>
      <w:bookmarkEnd w:id="0"/>
    </w:p>
    <w:p w:rsidR="00EB27A1" w:rsidRPr="000554A1" w:rsidRDefault="00EB27A1" w:rsidP="000554A1">
      <w:pPr>
        <w:pStyle w:val="a3"/>
        <w:numPr>
          <w:ilvl w:val="0"/>
          <w:numId w:val="1"/>
        </w:numPr>
        <w:spacing w:line="360" w:lineRule="auto"/>
        <w:ind w:firstLineChars="0"/>
        <w:rPr>
          <w:b/>
          <w:sz w:val="24"/>
        </w:rPr>
      </w:pPr>
      <w:r w:rsidRPr="000554A1">
        <w:rPr>
          <w:rFonts w:hint="eastAsia"/>
          <w:b/>
          <w:sz w:val="24"/>
        </w:rPr>
        <w:t>受试者访视点影像归档</w:t>
      </w:r>
    </w:p>
    <w:p w:rsidR="00EB27A1" w:rsidRPr="000554A1" w:rsidRDefault="00EB27A1" w:rsidP="000554A1">
      <w:pPr>
        <w:spacing w:line="360" w:lineRule="auto"/>
        <w:ind w:firstLine="360"/>
        <w:rPr>
          <w:sz w:val="24"/>
        </w:rPr>
      </w:pPr>
      <w:r w:rsidRPr="000554A1">
        <w:rPr>
          <w:rFonts w:hint="eastAsia"/>
          <w:b/>
          <w:sz w:val="24"/>
        </w:rPr>
        <w:t>预先划分设备类型</w:t>
      </w:r>
      <w:r w:rsidRPr="000554A1">
        <w:rPr>
          <w:rFonts w:hint="eastAsia"/>
          <w:sz w:val="24"/>
        </w:rPr>
        <w:t>：</w:t>
      </w:r>
      <w:r w:rsidRPr="000554A1">
        <w:rPr>
          <w:rFonts w:hint="eastAsia"/>
          <w:sz w:val="24"/>
        </w:rPr>
        <w:t>DICOM</w:t>
      </w:r>
      <w:r w:rsidRPr="000554A1">
        <w:rPr>
          <w:rFonts w:hint="eastAsia"/>
          <w:sz w:val="24"/>
        </w:rPr>
        <w:t>影像里包括了设备类型元数据，不需要人为分组。建议</w:t>
      </w:r>
      <w:proofErr w:type="gramStart"/>
      <w:r w:rsidRPr="000554A1">
        <w:rPr>
          <w:rFonts w:hint="eastAsia"/>
          <w:sz w:val="24"/>
        </w:rPr>
        <w:t>按照访</w:t>
      </w:r>
      <w:proofErr w:type="gramEnd"/>
      <w:r w:rsidRPr="000554A1">
        <w:rPr>
          <w:rFonts w:hint="eastAsia"/>
          <w:sz w:val="24"/>
        </w:rPr>
        <w:t>视点上传影像。归档时根据</w:t>
      </w:r>
      <w:r w:rsidRPr="000554A1">
        <w:rPr>
          <w:rFonts w:hint="eastAsia"/>
          <w:sz w:val="24"/>
        </w:rPr>
        <w:t>DICOM</w:t>
      </w:r>
      <w:r w:rsidRPr="000554A1">
        <w:rPr>
          <w:rFonts w:hint="eastAsia"/>
          <w:sz w:val="24"/>
        </w:rPr>
        <w:t>影像中的设备类型元数据进行分组。</w:t>
      </w:r>
    </w:p>
    <w:p w:rsidR="00EB27A1" w:rsidRPr="000554A1" w:rsidRDefault="00EB27A1" w:rsidP="000554A1">
      <w:pPr>
        <w:spacing w:line="360" w:lineRule="auto"/>
        <w:ind w:firstLine="360"/>
        <w:rPr>
          <w:sz w:val="24"/>
        </w:rPr>
      </w:pPr>
      <w:r w:rsidRPr="000554A1">
        <w:rPr>
          <w:rFonts w:hint="eastAsia"/>
          <w:b/>
          <w:sz w:val="24"/>
        </w:rPr>
        <w:t>影像质疑</w:t>
      </w:r>
      <w:r w:rsidRPr="000554A1">
        <w:rPr>
          <w:rFonts w:hint="eastAsia"/>
          <w:sz w:val="24"/>
        </w:rPr>
        <w:t>：希望是固定选择项，统一格式，便于后期统计</w:t>
      </w:r>
    </w:p>
    <w:p w:rsidR="00EB27A1" w:rsidRPr="00136B2E" w:rsidRDefault="00EB27A1" w:rsidP="000554A1">
      <w:pPr>
        <w:pStyle w:val="a3"/>
        <w:numPr>
          <w:ilvl w:val="0"/>
          <w:numId w:val="1"/>
        </w:numPr>
        <w:spacing w:line="360" w:lineRule="auto"/>
        <w:ind w:firstLineChars="0"/>
        <w:rPr>
          <w:b/>
          <w:sz w:val="24"/>
        </w:rPr>
      </w:pPr>
      <w:r w:rsidRPr="00136B2E">
        <w:rPr>
          <w:rFonts w:hint="eastAsia"/>
          <w:b/>
          <w:sz w:val="24"/>
        </w:rPr>
        <w:t>阅片过程</w:t>
      </w:r>
    </w:p>
    <w:p w:rsidR="00EB27A1" w:rsidRPr="000554A1" w:rsidRDefault="00EB27A1" w:rsidP="000554A1">
      <w:pPr>
        <w:pStyle w:val="a3"/>
        <w:numPr>
          <w:ilvl w:val="0"/>
          <w:numId w:val="2"/>
        </w:numPr>
        <w:spacing w:line="360" w:lineRule="auto"/>
        <w:ind w:firstLineChars="0"/>
        <w:rPr>
          <w:sz w:val="24"/>
        </w:rPr>
      </w:pPr>
      <w:r w:rsidRPr="000554A1">
        <w:rPr>
          <w:rFonts w:hint="eastAsia"/>
          <w:b/>
          <w:sz w:val="24"/>
        </w:rPr>
        <w:t>影像标记</w:t>
      </w:r>
      <w:r w:rsidR="000554A1">
        <w:rPr>
          <w:rFonts w:hint="eastAsia"/>
          <w:b/>
          <w:sz w:val="24"/>
        </w:rPr>
        <w:t>持久化</w:t>
      </w:r>
      <w:r w:rsidRPr="000554A1">
        <w:rPr>
          <w:rFonts w:hint="eastAsia"/>
          <w:sz w:val="24"/>
        </w:rPr>
        <w:t>：对于靶病灶的影像进出测量时，做的标记，希望能够记录在影像上。便于后续裁判时查看。</w:t>
      </w:r>
    </w:p>
    <w:p w:rsidR="00EB27A1" w:rsidRPr="000554A1" w:rsidRDefault="00EB27A1" w:rsidP="000554A1">
      <w:pPr>
        <w:pStyle w:val="a3"/>
        <w:numPr>
          <w:ilvl w:val="0"/>
          <w:numId w:val="2"/>
        </w:numPr>
        <w:spacing w:line="360" w:lineRule="auto"/>
        <w:ind w:firstLineChars="0"/>
        <w:rPr>
          <w:sz w:val="24"/>
        </w:rPr>
      </w:pPr>
      <w:r w:rsidRPr="000554A1">
        <w:rPr>
          <w:rFonts w:hint="eastAsia"/>
          <w:b/>
          <w:sz w:val="24"/>
        </w:rPr>
        <w:t>病灶位置</w:t>
      </w:r>
      <w:r w:rsidRPr="000554A1">
        <w:rPr>
          <w:rFonts w:hint="eastAsia"/>
          <w:sz w:val="24"/>
        </w:rPr>
        <w:t>：希望是固定选择项，统一格式，便于后期统计。</w:t>
      </w:r>
    </w:p>
    <w:p w:rsidR="00EB27A1" w:rsidRPr="000554A1" w:rsidRDefault="00EB27A1" w:rsidP="000554A1">
      <w:pPr>
        <w:pStyle w:val="a3"/>
        <w:numPr>
          <w:ilvl w:val="0"/>
          <w:numId w:val="2"/>
        </w:numPr>
        <w:spacing w:line="360" w:lineRule="auto"/>
        <w:ind w:firstLineChars="0"/>
        <w:rPr>
          <w:sz w:val="24"/>
        </w:rPr>
      </w:pPr>
      <w:r w:rsidRPr="000554A1">
        <w:rPr>
          <w:rFonts w:hint="eastAsia"/>
          <w:b/>
          <w:sz w:val="24"/>
        </w:rPr>
        <w:t>病灶测量值输入</w:t>
      </w:r>
      <w:r w:rsidRPr="000554A1">
        <w:rPr>
          <w:rFonts w:hint="eastAsia"/>
          <w:sz w:val="24"/>
        </w:rPr>
        <w:t>：希望能够自动输入，减少手工输入，避免人为错误。</w:t>
      </w:r>
    </w:p>
    <w:p w:rsidR="00EB27A1" w:rsidRPr="000554A1" w:rsidRDefault="00EB27A1" w:rsidP="000554A1">
      <w:pPr>
        <w:pStyle w:val="a3"/>
        <w:numPr>
          <w:ilvl w:val="0"/>
          <w:numId w:val="2"/>
        </w:numPr>
        <w:spacing w:line="360" w:lineRule="auto"/>
        <w:ind w:firstLineChars="0"/>
        <w:rPr>
          <w:sz w:val="24"/>
        </w:rPr>
      </w:pPr>
      <w:r w:rsidRPr="000554A1">
        <w:rPr>
          <w:rFonts w:hint="eastAsia"/>
          <w:b/>
          <w:sz w:val="24"/>
        </w:rPr>
        <w:t>疾病进展情况判断</w:t>
      </w:r>
      <w:r w:rsidRPr="000554A1">
        <w:rPr>
          <w:rFonts w:hint="eastAsia"/>
          <w:sz w:val="24"/>
        </w:rPr>
        <w:t>：希望将</w:t>
      </w:r>
      <w:r w:rsidRPr="000554A1">
        <w:rPr>
          <w:rFonts w:hint="eastAsia"/>
          <w:sz w:val="24"/>
        </w:rPr>
        <w:t>RECIST</w:t>
      </w:r>
      <w:r w:rsidRPr="000554A1">
        <w:rPr>
          <w:rFonts w:hint="eastAsia"/>
          <w:sz w:val="24"/>
        </w:rPr>
        <w:t>或者其他标准的判断标准预先写入程序，可以自动计算数据，并判断是</w:t>
      </w:r>
      <w:r w:rsidRPr="000554A1">
        <w:rPr>
          <w:rFonts w:hint="eastAsia"/>
          <w:sz w:val="24"/>
        </w:rPr>
        <w:t>PD/CR</w:t>
      </w:r>
      <w:r w:rsidRPr="000554A1">
        <w:rPr>
          <w:rFonts w:hint="eastAsia"/>
          <w:sz w:val="24"/>
        </w:rPr>
        <w:t>等。</w:t>
      </w:r>
    </w:p>
    <w:p w:rsidR="00EB27A1" w:rsidRPr="000554A1" w:rsidRDefault="000554A1" w:rsidP="000554A1">
      <w:pPr>
        <w:pStyle w:val="a3"/>
        <w:numPr>
          <w:ilvl w:val="0"/>
          <w:numId w:val="2"/>
        </w:numPr>
        <w:spacing w:line="360" w:lineRule="auto"/>
        <w:ind w:firstLineChars="0"/>
        <w:rPr>
          <w:sz w:val="24"/>
        </w:rPr>
      </w:pPr>
      <w:r w:rsidRPr="000554A1">
        <w:rPr>
          <w:rFonts w:hint="eastAsia"/>
          <w:b/>
          <w:sz w:val="24"/>
        </w:rPr>
        <w:t>仲裁结果</w:t>
      </w:r>
      <w:r w:rsidRPr="000554A1">
        <w:rPr>
          <w:rFonts w:hint="eastAsia"/>
          <w:sz w:val="24"/>
        </w:rPr>
        <w:t>：对于已出报告，二选</w:t>
      </w:r>
      <w:proofErr w:type="gramStart"/>
      <w:r w:rsidRPr="000554A1">
        <w:rPr>
          <w:rFonts w:hint="eastAsia"/>
          <w:sz w:val="24"/>
        </w:rPr>
        <w:t>一</w:t>
      </w:r>
      <w:proofErr w:type="gramEnd"/>
      <w:r w:rsidRPr="000554A1">
        <w:rPr>
          <w:rFonts w:hint="eastAsia"/>
          <w:sz w:val="24"/>
        </w:rPr>
        <w:t>。裁判专家不能再出新的报告。新的报告则引起了新的偏倚。</w:t>
      </w:r>
    </w:p>
    <w:p w:rsidR="000554A1" w:rsidRDefault="000554A1" w:rsidP="000554A1">
      <w:pPr>
        <w:pStyle w:val="a3"/>
        <w:numPr>
          <w:ilvl w:val="0"/>
          <w:numId w:val="2"/>
        </w:numPr>
        <w:spacing w:line="360" w:lineRule="auto"/>
        <w:ind w:firstLineChars="0"/>
        <w:rPr>
          <w:sz w:val="24"/>
        </w:rPr>
      </w:pPr>
      <w:r w:rsidRPr="000554A1">
        <w:rPr>
          <w:rFonts w:hint="eastAsia"/>
          <w:b/>
          <w:sz w:val="24"/>
        </w:rPr>
        <w:t>仲裁阅片</w:t>
      </w:r>
      <w:r w:rsidRPr="000554A1">
        <w:rPr>
          <w:rFonts w:hint="eastAsia"/>
          <w:sz w:val="24"/>
        </w:rPr>
        <w:t>：对于之前两位专家</w:t>
      </w:r>
      <w:proofErr w:type="gramStart"/>
      <w:r w:rsidRPr="000554A1">
        <w:rPr>
          <w:rFonts w:hint="eastAsia"/>
          <w:sz w:val="24"/>
        </w:rPr>
        <w:t>阅</w:t>
      </w:r>
      <w:proofErr w:type="gramEnd"/>
      <w:r w:rsidRPr="000554A1">
        <w:rPr>
          <w:rFonts w:hint="eastAsia"/>
          <w:sz w:val="24"/>
        </w:rPr>
        <w:t>片时，双方影像的对比。</w:t>
      </w:r>
    </w:p>
    <w:p w:rsidR="00136B2E" w:rsidRPr="00136B2E" w:rsidRDefault="00136B2E" w:rsidP="00136B2E">
      <w:pPr>
        <w:pStyle w:val="a3"/>
        <w:numPr>
          <w:ilvl w:val="0"/>
          <w:numId w:val="1"/>
        </w:numPr>
        <w:spacing w:line="360" w:lineRule="auto"/>
        <w:ind w:firstLineChars="0"/>
        <w:rPr>
          <w:b/>
          <w:sz w:val="24"/>
        </w:rPr>
      </w:pPr>
      <w:r w:rsidRPr="00136B2E">
        <w:rPr>
          <w:rFonts w:hint="eastAsia"/>
          <w:b/>
          <w:sz w:val="24"/>
        </w:rPr>
        <w:t>对于其他系统支持</w:t>
      </w:r>
    </w:p>
    <w:p w:rsidR="00136B2E" w:rsidRDefault="00136B2E" w:rsidP="00136B2E">
      <w:pPr>
        <w:pStyle w:val="a3"/>
        <w:numPr>
          <w:ilvl w:val="0"/>
          <w:numId w:val="3"/>
        </w:numPr>
        <w:spacing w:line="360" w:lineRule="auto"/>
        <w:ind w:firstLineChars="0"/>
        <w:rPr>
          <w:sz w:val="24"/>
        </w:rPr>
      </w:pPr>
      <w:r w:rsidRPr="00136B2E">
        <w:rPr>
          <w:rFonts w:hint="eastAsia"/>
          <w:b/>
          <w:sz w:val="24"/>
        </w:rPr>
        <w:t>阅片专家系统授权</w:t>
      </w:r>
      <w:r>
        <w:rPr>
          <w:rFonts w:hint="eastAsia"/>
          <w:sz w:val="24"/>
        </w:rPr>
        <w:t>：我们有自己的专家管理系统。我们的专家是否可以用专家系统的账户直接登录摩亦云影像系统进行读片。</w:t>
      </w:r>
    </w:p>
    <w:p w:rsidR="00136B2E" w:rsidRPr="00136B2E" w:rsidRDefault="00136B2E" w:rsidP="00136B2E">
      <w:pPr>
        <w:pStyle w:val="a3"/>
        <w:numPr>
          <w:ilvl w:val="0"/>
          <w:numId w:val="3"/>
        </w:numPr>
        <w:spacing w:line="360" w:lineRule="auto"/>
        <w:ind w:firstLineChars="0"/>
        <w:rPr>
          <w:sz w:val="24"/>
        </w:rPr>
      </w:pPr>
      <w:r w:rsidRPr="00136B2E">
        <w:rPr>
          <w:rFonts w:hint="eastAsia"/>
          <w:b/>
          <w:sz w:val="24"/>
        </w:rPr>
        <w:t>第三方影像归档系统的支持</w:t>
      </w:r>
      <w:r>
        <w:rPr>
          <w:rFonts w:hint="eastAsia"/>
          <w:sz w:val="24"/>
        </w:rPr>
        <w:t>：对于部分项目，</w:t>
      </w:r>
      <w:r>
        <w:rPr>
          <w:rFonts w:hint="eastAsia"/>
          <w:sz w:val="24"/>
        </w:rPr>
        <w:t>CRO</w:t>
      </w:r>
      <w:r>
        <w:rPr>
          <w:rFonts w:hint="eastAsia"/>
          <w:sz w:val="24"/>
        </w:rPr>
        <w:t>有自己的影像采集系统，摩亦云影像系统是否可以支持影像数据进行同步。</w:t>
      </w:r>
    </w:p>
    <w:sectPr w:rsidR="00136B2E" w:rsidRPr="00136B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75614"/>
    <w:multiLevelType w:val="hybridMultilevel"/>
    <w:tmpl w:val="28C6B9A2"/>
    <w:lvl w:ilvl="0" w:tplc="52E0AC1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3D0353B2"/>
    <w:multiLevelType w:val="hybridMultilevel"/>
    <w:tmpl w:val="B602DD94"/>
    <w:lvl w:ilvl="0" w:tplc="839EB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8DC748E"/>
    <w:multiLevelType w:val="hybridMultilevel"/>
    <w:tmpl w:val="23609E50"/>
    <w:lvl w:ilvl="0" w:tplc="C65AEC4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86D"/>
    <w:rsid w:val="000554A1"/>
    <w:rsid w:val="00136B2E"/>
    <w:rsid w:val="00150CF1"/>
    <w:rsid w:val="002A2EBE"/>
    <w:rsid w:val="0073686D"/>
    <w:rsid w:val="008D12F9"/>
    <w:rsid w:val="009154D5"/>
    <w:rsid w:val="00AA522F"/>
    <w:rsid w:val="00EB2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7A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7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76</Words>
  <Characters>435</Characters>
  <Application>Microsoft Office Word</Application>
  <DocSecurity>0</DocSecurity>
  <Lines>3</Lines>
  <Paragraphs>1</Paragraphs>
  <ScaleCrop>false</ScaleCrop>
  <Company/>
  <LinksUpToDate>false</LinksUpToDate>
  <CharactersWithSpaces>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Longjunhe</dc:creator>
  <cp:keywords/>
  <dc:description/>
  <cp:lastModifiedBy>Longjunhe</cp:lastModifiedBy>
  <cp:revision>6</cp:revision>
  <dcterms:created xsi:type="dcterms:W3CDTF">2020-01-02T05:28:00Z</dcterms:created>
  <dcterms:modified xsi:type="dcterms:W3CDTF">2020-01-02T05:44:00Z</dcterms:modified>
</cp:coreProperties>
</file>